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31" w:rsidRDefault="00541831" w:rsidP="00541831">
      <w:pPr>
        <w:pStyle w:val="NormalnyWeb"/>
        <w:spacing w:after="0"/>
        <w:jc w:val="right"/>
      </w:pPr>
      <w:r>
        <w:rPr>
          <w:rFonts w:ascii="Calibri Light" w:hAnsi="Calibri Light"/>
        </w:rPr>
        <w:t>Korczew dnia 22.11.2018 r.</w:t>
      </w:r>
    </w:p>
    <w:p w:rsidR="00541831" w:rsidRDefault="00541831" w:rsidP="00541831">
      <w:pPr>
        <w:pStyle w:val="NormalnyWeb"/>
        <w:spacing w:after="0"/>
        <w:ind w:firstLine="51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PPRZEWODNICZĄCA</w:t>
      </w:r>
    </w:p>
    <w:p w:rsidR="00541831" w:rsidRDefault="00541831" w:rsidP="00541831">
      <w:pPr>
        <w:pStyle w:val="NormalnyWeb"/>
        <w:spacing w:after="0"/>
        <w:ind w:firstLine="51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RADY GMINY KORCZEW</w:t>
      </w:r>
    </w:p>
    <w:p w:rsidR="00541831" w:rsidRDefault="00541831" w:rsidP="00541831">
      <w:pPr>
        <w:pStyle w:val="NormalnyWeb"/>
        <w:spacing w:after="0"/>
        <w:ind w:firstLine="510"/>
        <w:rPr>
          <w:rFonts w:ascii="Calibri" w:hAnsi="Calibri"/>
          <w:b/>
          <w:bCs/>
          <w:sz w:val="22"/>
          <w:szCs w:val="22"/>
        </w:rPr>
      </w:pPr>
    </w:p>
    <w:p w:rsidR="00541831" w:rsidRDefault="00541831" w:rsidP="00541831">
      <w:pPr>
        <w:pStyle w:val="NormalnyWeb"/>
        <w:spacing w:after="0"/>
        <w:ind w:firstLine="510"/>
        <w:rPr>
          <w:rFonts w:ascii="Calibri" w:hAnsi="Calibri"/>
          <w:b/>
          <w:bCs/>
          <w:sz w:val="22"/>
          <w:szCs w:val="22"/>
        </w:rPr>
      </w:pPr>
    </w:p>
    <w:p w:rsidR="00541831" w:rsidRDefault="00541831" w:rsidP="00541831">
      <w:pPr>
        <w:pStyle w:val="NormalnyWeb"/>
        <w:spacing w:after="0"/>
        <w:ind w:firstLine="510"/>
        <w:rPr>
          <w:rFonts w:ascii="Calibri" w:hAnsi="Calibri"/>
          <w:b/>
          <w:bCs/>
          <w:sz w:val="22"/>
          <w:szCs w:val="22"/>
        </w:rPr>
      </w:pPr>
    </w:p>
    <w:p w:rsidR="00541831" w:rsidRDefault="00541831" w:rsidP="00541831">
      <w:pPr>
        <w:pStyle w:val="NormalnyWeb"/>
        <w:spacing w:after="0"/>
        <w:ind w:firstLine="510"/>
      </w:pPr>
      <w:r>
        <w:rPr>
          <w:rFonts w:ascii="Calibri" w:hAnsi="Calibri"/>
          <w:b/>
          <w:bCs/>
          <w:sz w:val="22"/>
          <w:szCs w:val="22"/>
        </w:rPr>
        <w:t>Zawiadamiam o II (I nadzwyczajnej) sesję Rady Gminy Korczew, która odbędzie się w dniu 26 listopada 2018 r. /poniedziałek/ o godz. 9.00 w Urzędzie Gminy Korczew z następującym porządkiem obrad:</w:t>
      </w:r>
    </w:p>
    <w:p w:rsidR="00541831" w:rsidRDefault="00541831" w:rsidP="00541831">
      <w:pPr>
        <w:pStyle w:val="NormalnyWeb"/>
        <w:spacing w:after="0"/>
      </w:pPr>
    </w:p>
    <w:p w:rsidR="00541831" w:rsidRDefault="00541831" w:rsidP="00541831">
      <w:pPr>
        <w:pStyle w:val="NormalnyWeb"/>
        <w:spacing w:after="0"/>
        <w:ind w:left="465" w:hanging="136"/>
      </w:pPr>
    </w:p>
    <w:p w:rsidR="00541831" w:rsidRDefault="00541831" w:rsidP="00541831">
      <w:pPr>
        <w:pStyle w:val="NormalnyWeb"/>
        <w:numPr>
          <w:ilvl w:val="0"/>
          <w:numId w:val="1"/>
        </w:numPr>
        <w:spacing w:before="0" w:beforeAutospacing="0" w:after="0"/>
      </w:pPr>
      <w:r>
        <w:rPr>
          <w:rFonts w:ascii="Calibri Light" w:hAnsi="Calibri Light"/>
        </w:rPr>
        <w:t xml:space="preserve">Otwarcie sesji i stwierdzenie prawomocności obrad. </w:t>
      </w:r>
    </w:p>
    <w:p w:rsidR="00541831" w:rsidRDefault="00541831" w:rsidP="00541831">
      <w:pPr>
        <w:pStyle w:val="NormalnyWeb"/>
        <w:numPr>
          <w:ilvl w:val="0"/>
          <w:numId w:val="1"/>
        </w:numPr>
        <w:spacing w:before="0" w:beforeAutospacing="0" w:after="0"/>
      </w:pPr>
      <w:r>
        <w:rPr>
          <w:rFonts w:ascii="Calibri Light" w:hAnsi="Calibri Light"/>
        </w:rPr>
        <w:t xml:space="preserve">Przyjęcie porządku obrad. </w:t>
      </w:r>
    </w:p>
    <w:p w:rsidR="00541831" w:rsidRDefault="00541831" w:rsidP="00541831">
      <w:pPr>
        <w:pStyle w:val="NormalnyWeb"/>
        <w:numPr>
          <w:ilvl w:val="0"/>
          <w:numId w:val="1"/>
        </w:numPr>
        <w:spacing w:before="0" w:beforeAutospacing="0" w:after="0"/>
      </w:pPr>
      <w:r>
        <w:rPr>
          <w:rFonts w:ascii="Calibri Light" w:hAnsi="Calibri Light"/>
        </w:rPr>
        <w:t xml:space="preserve">Podjęcie uchwały w sprawie </w:t>
      </w:r>
      <w:r>
        <w:rPr>
          <w:rFonts w:ascii="Garamond" w:hAnsi="Garamond"/>
        </w:rPr>
        <w:t>u</w:t>
      </w:r>
      <w:r>
        <w:rPr>
          <w:rFonts w:ascii="Calibri Light" w:hAnsi="Calibri Light"/>
        </w:rPr>
        <w:t>stalenia składu osobowego stałych Komisji Rady Gminy Korczew .</w:t>
      </w:r>
    </w:p>
    <w:p w:rsidR="00541831" w:rsidRDefault="00541831" w:rsidP="00541831">
      <w:pPr>
        <w:pStyle w:val="NormalnyWeb"/>
        <w:numPr>
          <w:ilvl w:val="0"/>
          <w:numId w:val="1"/>
        </w:numPr>
        <w:spacing w:before="0" w:beforeAutospacing="0" w:after="0"/>
      </w:pPr>
      <w:r>
        <w:rPr>
          <w:rFonts w:ascii="Calibri Light" w:hAnsi="Calibri Light"/>
        </w:rPr>
        <w:t xml:space="preserve">Podjęcie uchwały w sprawie powołania Komisji skarg, wniosków i petycji </w:t>
      </w:r>
    </w:p>
    <w:p w:rsidR="00541831" w:rsidRDefault="00541831" w:rsidP="00541831">
      <w:pPr>
        <w:pStyle w:val="NormalnyWeb"/>
        <w:spacing w:before="0" w:beforeAutospacing="0" w:after="0"/>
        <w:ind w:left="426"/>
      </w:pPr>
      <w:r>
        <w:rPr>
          <w:rFonts w:ascii="Calibri Light" w:hAnsi="Calibri Light"/>
        </w:rPr>
        <w:t xml:space="preserve">5. Zakończenie obrad. </w:t>
      </w:r>
    </w:p>
    <w:p w:rsidR="00273783" w:rsidRDefault="00273783"/>
    <w:p w:rsidR="00541831" w:rsidRDefault="00541831"/>
    <w:p w:rsidR="00541831" w:rsidRDefault="00541831"/>
    <w:p w:rsidR="00541831" w:rsidRDefault="00541831"/>
    <w:p w:rsidR="00541831" w:rsidRDefault="00541831" w:rsidP="00541831">
      <w:pPr>
        <w:ind w:left="5670"/>
      </w:pPr>
      <w:r>
        <w:t>Przewodnicząca Rady Gminy</w:t>
      </w:r>
    </w:p>
    <w:p w:rsidR="00541831" w:rsidRDefault="00541831" w:rsidP="00541831">
      <w:pPr>
        <w:ind w:left="5670"/>
      </w:pPr>
      <w:r>
        <w:t xml:space="preserve">/-/ Barbara </w:t>
      </w:r>
      <w:proofErr w:type="spellStart"/>
      <w:r>
        <w:t>Roszuk</w:t>
      </w:r>
      <w:proofErr w:type="spellEnd"/>
    </w:p>
    <w:sectPr w:rsidR="00541831" w:rsidSect="0027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D1B5B"/>
    <w:multiLevelType w:val="multilevel"/>
    <w:tmpl w:val="95C2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compat/>
  <w:rsids>
    <w:rsidRoot w:val="00541831"/>
    <w:rsid w:val="00273783"/>
    <w:rsid w:val="00541831"/>
    <w:rsid w:val="0070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1831"/>
    <w:pPr>
      <w:spacing w:before="100" w:beforeAutospacing="1" w:after="119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ekwasniewska</dc:creator>
  <cp:lastModifiedBy>ekwasniewska</cp:lastModifiedBy>
  <cp:revision>1</cp:revision>
  <dcterms:created xsi:type="dcterms:W3CDTF">2018-11-22T12:06:00Z</dcterms:created>
  <dcterms:modified xsi:type="dcterms:W3CDTF">2018-11-22T12:09:00Z</dcterms:modified>
</cp:coreProperties>
</file>